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TROJSTRANNÁ ZMLUVA O REZERVÁCII NEHNUTEĽNOSTI</w:t>
      </w:r>
    </w:p>
    <w:p>
      <w:r>
        <w:rPr>
          <w:i/>
          <w:color w:val="1D4ED8"/>
          <w:sz w:val="20"/>
        </w:rPr>
        <w:t>Vzor 2026 podľa § 51 Občianskeho zákonníka č. 40/1964 Zb. a zákona č. 108/2024 Z. z. o ochrane spotrebiteľa</w:t>
      </w:r>
    </w:p>
    <w:p>
      <w:r>
        <w:rPr>
          <w:b/>
          <w:color w:val="0F172A"/>
          <w:sz w:val="24"/>
        </w:rPr>
        <w:t>I. Zmluvné strany</w:t>
      </w:r>
    </w:p>
    <w:p>
      <w:r>
        <w:t>1. Záujemca (budúci kupujúci): [Meno a priezvisko / Obchodné meno], nar. / IČO: [doplniť], trvale bytom / sídlom: [Adresa], e-mail: [doplniť], tel.: [doplniť] (ďalej len „Záujemca“).</w:t>
      </w:r>
    </w:p>
    <w:p>
      <w:r>
        <w:t>2. Vlastník (budúci predávajúci): [Meno a priezvisko / Obchodné meno], nar. / IČO: [doplniť], trvale bytom / sídlom: [Adresa] (ďalej len „Vlastník“).</w:t>
      </w:r>
    </w:p>
    <w:p>
      <w:r>
        <w:t>3. Realitná kancelária (Sprostredkovateľ): [Názov RK s.r.o.], IČO: [doplniť], so sídlom: [Adresa], zapísaná v OR [Súd], oddiel Sro, vložka č. [doplniť] (ďalej len „Sprostredkovateľ“).</w:t>
      </w:r>
    </w:p>
    <w:p>
      <w:r>
        <w:rPr>
          <w:b/>
          <w:color w:val="0F172A"/>
          <w:sz w:val="24"/>
        </w:rPr>
        <w:t>II. Špecifikácia rezervovanej nehnuteľnosti a kúpna cena</w:t>
      </w:r>
    </w:p>
    <w:p>
      <w:r>
        <w:t>1. Vlastník vyhlasuje, že je výlučným vlastníkom bytu č. [doplniť] na [poschodí]. poschodí bytového domu súp. č. [doplniť], vchod [doplniť], postaveného na pozemku parc. registra „C“ č. [doplniť], zapísaného na LV č. [doplniť] pre k. ú. [doplniť], obec [doplniť], okres [doplniť] (ďalej len „Nehnuteľnosť“).</w:t>
      </w:r>
    </w:p>
    <w:p>
      <w:r>
        <w:t>2. Dohodnutá kúpna cena Nehnuteľnosti predstavuje [245 000] EUR (slovom: [dvestoštyridsaťpäťtisíc eur]).</w:t>
      </w:r>
    </w:p>
    <w:p>
      <w:r>
        <w:rPr>
          <w:b/>
          <w:color w:val="0F172A"/>
          <w:sz w:val="24"/>
        </w:rPr>
        <w:t>III. Rezervačná lehota a rezervačný poplatok</w:t>
      </w:r>
    </w:p>
    <w:p>
      <w:r>
        <w:t>1. Rezervačná lehota sa dojednáva do [DD.MM.2026]. Počas tejto doby Vlastník ani Sprostredkovateľ nebudú Nehnuteľnosť ponúkať tretím osobám.</w:t>
      </w:r>
    </w:p>
    <w:p>
      <w:r>
        <w:t>2. Záujemca sa zaväzuje uhradiť rezervačnú zálohu vo výške [5 000] EUR do [3] pracovných dní od podpisu tejto zmluvy na depozitný účet IBAN: [SK00 0000 0000 0000 0000 0000], VS: [doplniť].</w:t>
      </w:r>
    </w:p>
    <w:p>
      <w:r>
        <w:t>3. Po uzavretí Kúpnej zmluvy sa rezervačná záloha v plnej výške započítava na kúpnu cenu Nehnuteľnosti.</w:t>
      </w:r>
    </w:p>
    <w:p>
      <w:r>
        <w:rPr>
          <w:b/>
          <w:color w:val="0F172A"/>
          <w:sz w:val="24"/>
        </w:rPr>
        <w:t>IV. Vrátenie rezervačnej zálohy a záverečné ustanovenia</w:t>
      </w:r>
    </w:p>
    <w:p>
      <w:pPr>
        <w:pStyle w:val="ListBullet"/>
      </w:pPr>
      <w:r>
        <w:t>Ak nedôjde k uzavretiu Kúpnej zmluvy z dôvodov na strane Vlastníka alebo pre právnu vadu Nehnuteľnosti, Sprostredkovateľ vráti Záujemcovi celú rezervačnú zálohu do 5 pracovných dní.</w:t>
      </w:r>
    </w:p>
    <w:p>
      <w:r>
        <w:t>V [Mesto] dňa [DD.MM.2026]</w:t>
      </w:r>
    </w:p>
    <w:p>
      <w:r>
        <w:t>__________________________          __________________________          __________________________</w:t>
      </w:r>
    </w:p>
    <w:p>
      <w:r>
        <w:t xml:space="preserve">        Záujemca                             Vlastník                        Sprostredkovateľ</w:t>
      </w:r>
    </w:p>
    <w:p>
      <w:r>
        <w:rPr>
          <w:color w:val="64748B"/>
          <w:sz w:val="17"/>
        </w:rPr>
        <w:t>Vzor pripravený v systéme AutoCRM (https://autocrm.sk) — realitný softvér pre realitné kancelárie a maklérov.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